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69" w:rsidRDefault="00910369" w:rsidP="00910369">
      <w:pPr>
        <w:pStyle w:val="Nzov"/>
      </w:pPr>
      <w:r w:rsidRPr="003736CE">
        <w:t>Pokyny na prihlásenie žiaka na maturitnú skúšku v šk. roku 201</w:t>
      </w:r>
      <w:r w:rsidR="0045622B">
        <w:t>8</w:t>
      </w:r>
      <w:r w:rsidRPr="003736CE">
        <w:t>/201</w:t>
      </w:r>
      <w:r w:rsidR="0045622B">
        <w:t>9</w:t>
      </w:r>
    </w:p>
    <w:p w:rsidR="00910369" w:rsidRDefault="00910369" w:rsidP="00910369">
      <w:pPr>
        <w:pStyle w:val="Nzov"/>
      </w:pPr>
    </w:p>
    <w:p w:rsidR="00910369" w:rsidRDefault="00910369" w:rsidP="00910369">
      <w:pPr>
        <w:tabs>
          <w:tab w:val="left" w:pos="360"/>
        </w:tabs>
        <w:autoSpaceDE w:val="0"/>
        <w:autoSpaceDN w:val="0"/>
        <w:adjustRightInd w:val="0"/>
        <w:jc w:val="both"/>
      </w:pPr>
      <w:r>
        <w:t xml:space="preserve">Povinné maturitné predmety na strednej priemyselnej škole sú: </w:t>
      </w:r>
    </w:p>
    <w:p w:rsidR="00910369" w:rsidRDefault="00910369" w:rsidP="00910369">
      <w:pPr>
        <w:tabs>
          <w:tab w:val="left" w:pos="360"/>
        </w:tabs>
        <w:autoSpaceDE w:val="0"/>
        <w:autoSpaceDN w:val="0"/>
        <w:adjustRightInd w:val="0"/>
        <w:jc w:val="both"/>
      </w:pPr>
    </w:p>
    <w:p w:rsidR="00910369" w:rsidRDefault="00910369" w:rsidP="00910369">
      <w:pPr>
        <w:numPr>
          <w:ilvl w:val="0"/>
          <w:numId w:val="2"/>
        </w:numPr>
        <w:tabs>
          <w:tab w:val="clear" w:pos="720"/>
          <w:tab w:val="num" w:pos="540"/>
        </w:tabs>
        <w:ind w:left="540"/>
      </w:pPr>
      <w:r>
        <w:t>slovenský jazyk a literatúra</w:t>
      </w:r>
    </w:p>
    <w:p w:rsidR="00910369" w:rsidRDefault="00910369" w:rsidP="00910369">
      <w:pPr>
        <w:numPr>
          <w:ilvl w:val="0"/>
          <w:numId w:val="2"/>
        </w:numPr>
        <w:tabs>
          <w:tab w:val="clear" w:pos="720"/>
          <w:tab w:val="num" w:pos="540"/>
        </w:tabs>
        <w:ind w:left="540"/>
      </w:pPr>
      <w:r>
        <w:t xml:space="preserve">anglický (alebo nemecký ) jazyk, úroveň </w:t>
      </w:r>
      <w:r w:rsidRPr="00D2491C">
        <w:rPr>
          <w:b/>
        </w:rPr>
        <w:t>B1</w:t>
      </w:r>
      <w:r>
        <w:t xml:space="preserve"> (alebo </w:t>
      </w:r>
      <w:r w:rsidRPr="00D2491C">
        <w:rPr>
          <w:b/>
        </w:rPr>
        <w:t>B2</w:t>
      </w:r>
      <w:r>
        <w:t>, t.j. vyššia úroveň)</w:t>
      </w:r>
    </w:p>
    <w:p w:rsidR="00910369" w:rsidRDefault="00910369" w:rsidP="00910369">
      <w:pPr>
        <w:numPr>
          <w:ilvl w:val="0"/>
          <w:numId w:val="2"/>
        </w:numPr>
        <w:tabs>
          <w:tab w:val="clear" w:pos="720"/>
          <w:tab w:val="num" w:pos="540"/>
        </w:tabs>
        <w:ind w:left="540"/>
      </w:pPr>
      <w:r>
        <w:t>teoretická časť odbornej zložky</w:t>
      </w:r>
    </w:p>
    <w:p w:rsidR="00910369" w:rsidRDefault="00910369" w:rsidP="00910369">
      <w:pPr>
        <w:numPr>
          <w:ilvl w:val="0"/>
          <w:numId w:val="2"/>
        </w:numPr>
        <w:tabs>
          <w:tab w:val="clear" w:pos="720"/>
          <w:tab w:val="num" w:pos="540"/>
        </w:tabs>
        <w:ind w:left="540"/>
      </w:pPr>
      <w:r>
        <w:t>praktická časť odbornej zložky</w:t>
      </w:r>
    </w:p>
    <w:p w:rsidR="00910369" w:rsidRDefault="00910369" w:rsidP="00910369">
      <w:pPr>
        <w:tabs>
          <w:tab w:val="left" w:pos="360"/>
        </w:tabs>
        <w:autoSpaceDE w:val="0"/>
        <w:autoSpaceDN w:val="0"/>
        <w:adjustRightInd w:val="0"/>
        <w:jc w:val="both"/>
      </w:pPr>
    </w:p>
    <w:p w:rsidR="00910369" w:rsidRDefault="00910369" w:rsidP="00910369">
      <w:pPr>
        <w:autoSpaceDE w:val="0"/>
        <w:autoSpaceDN w:val="0"/>
        <w:adjustRightInd w:val="0"/>
        <w:jc w:val="both"/>
      </w:pPr>
      <w:r>
        <w:t>Podľa par. 75 a 89 zákona 245/2008 Z. z. o výchove a vzdelávaní, platia pre prihlasovanie na MS nasledujúce pokyny:</w:t>
      </w:r>
    </w:p>
    <w:p w:rsidR="00910369" w:rsidRDefault="00910369" w:rsidP="00910369">
      <w:pPr>
        <w:autoSpaceDE w:val="0"/>
        <w:autoSpaceDN w:val="0"/>
        <w:adjustRightInd w:val="0"/>
        <w:jc w:val="both"/>
      </w:pPr>
    </w:p>
    <w:p w:rsidR="00910369" w:rsidRDefault="00910369" w:rsidP="00910369">
      <w:pPr>
        <w:tabs>
          <w:tab w:val="left" w:pos="360"/>
        </w:tabs>
        <w:autoSpaceDE w:val="0"/>
        <w:autoSpaceDN w:val="0"/>
        <w:adjustRightInd w:val="0"/>
        <w:jc w:val="both"/>
      </w:pPr>
      <w:r>
        <w:t>1.</w:t>
      </w:r>
      <w:r>
        <w:tab/>
        <w:t xml:space="preserve">Žiak posledného ročníka príslušného študijného odboru v strednej škole </w:t>
      </w:r>
      <w:r>
        <w:rPr>
          <w:b/>
          <w:bCs/>
        </w:rPr>
        <w:t>do</w:t>
      </w:r>
      <w:r w:rsidR="00E83757">
        <w:rPr>
          <w:b/>
          <w:bCs/>
        </w:rPr>
        <w:t> </w:t>
      </w:r>
      <w:r>
        <w:rPr>
          <w:b/>
          <w:bCs/>
        </w:rPr>
        <w:t>30.</w:t>
      </w:r>
      <w:r w:rsidR="00E83757">
        <w:rPr>
          <w:b/>
          <w:bCs/>
        </w:rPr>
        <w:t> </w:t>
      </w:r>
      <w:r>
        <w:rPr>
          <w:b/>
          <w:bCs/>
        </w:rPr>
        <w:t>septembra 201</w:t>
      </w:r>
      <w:r w:rsidR="0045622B">
        <w:rPr>
          <w:b/>
          <w:bCs/>
        </w:rPr>
        <w:t>8</w:t>
      </w:r>
      <w:r>
        <w:t xml:space="preserve"> písomne oznámi triednemu učiteľovi </w:t>
      </w:r>
      <w:r>
        <w:rPr>
          <w:b/>
          <w:bCs/>
        </w:rPr>
        <w:t>predmety a ich úroveň</w:t>
      </w:r>
      <w:r>
        <w:t>, ktoré si na maturitnú skúšku zvolil. Žiak so zdravotným znevýhodnením oznámi aj spôsob vykonania maturitnej skúšky.</w:t>
      </w:r>
    </w:p>
    <w:p w:rsidR="00910369" w:rsidRDefault="00910369" w:rsidP="00910369">
      <w:pPr>
        <w:ind w:firstLine="360"/>
        <w:jc w:val="both"/>
        <w:rPr>
          <w:i/>
        </w:rPr>
      </w:pPr>
      <w:r>
        <w:rPr>
          <w:i/>
          <w:u w:val="single"/>
        </w:rPr>
        <w:t>Poznámka:</w:t>
      </w:r>
      <w:r>
        <w:rPr>
          <w:i/>
        </w:rPr>
        <w:t xml:space="preserve"> Slovenský jazyk a literatúra, teoretická časť odbornej zložky, praktická časť odbornej zložky a matematika sa vykonávajú </w:t>
      </w:r>
      <w:r>
        <w:rPr>
          <w:bCs/>
          <w:i/>
        </w:rPr>
        <w:t>bez udania úrovne</w:t>
      </w:r>
      <w:r>
        <w:rPr>
          <w:i/>
        </w:rPr>
        <w:t xml:space="preserve">. </w:t>
      </w:r>
    </w:p>
    <w:p w:rsidR="00910369" w:rsidRDefault="00910369" w:rsidP="00910369">
      <w:pPr>
        <w:tabs>
          <w:tab w:val="left" w:pos="360"/>
        </w:tabs>
        <w:autoSpaceDE w:val="0"/>
        <w:autoSpaceDN w:val="0"/>
        <w:adjustRightInd w:val="0"/>
        <w:jc w:val="both"/>
      </w:pPr>
    </w:p>
    <w:p w:rsidR="00910369" w:rsidRDefault="00910369" w:rsidP="00910369">
      <w:pPr>
        <w:jc w:val="both"/>
      </w:pPr>
      <w:r>
        <w:t xml:space="preserve">2. Žiak </w:t>
      </w:r>
      <w:r>
        <w:rPr>
          <w:b/>
        </w:rPr>
        <w:t xml:space="preserve">môže </w:t>
      </w:r>
      <w:r>
        <w:rPr>
          <w:b/>
          <w:bCs/>
        </w:rPr>
        <w:t>dobrovoľne</w:t>
      </w:r>
      <w:r>
        <w:t xml:space="preserve"> konať maturitnú skúšku aj z ďalších predmetov (napr. </w:t>
      </w:r>
      <w:r>
        <w:rPr>
          <w:b/>
          <w:bCs/>
        </w:rPr>
        <w:t>matematika, ďalší cudzí jazyk</w:t>
      </w:r>
      <w:r>
        <w:t>). Vykonaním dobrovoľnej maturitnej skúšky sa rozumie aj absolvovanie len externej časti maturitnej skúšky (EČ) alebo len internej časti maturitnej skúšky (IČ). V riadnom skúšobnom období môže žiak dobrovoľne konať maturitnú skúšku najviac z dvoch predmetov. Ak sa žiak zúčastní externej časti z dobrovoľného predmetu a bude neúspešný, t. j. získa 33 % a menej, tento výsledok neovplyvní úspešnosť maturitnej skúšky a na vysvedčení sa neuvádza (par. 86, ods. 7 šk. zákona a par. 15, ods. 10 vyhl. 318/2008).</w:t>
      </w:r>
    </w:p>
    <w:p w:rsidR="00910369" w:rsidRDefault="00910369" w:rsidP="00910369">
      <w:pPr>
        <w:tabs>
          <w:tab w:val="left" w:pos="360"/>
        </w:tabs>
        <w:jc w:val="both"/>
      </w:pPr>
      <w:r>
        <w:tab/>
        <w:t xml:space="preserve">Žiak posledného ročníka príslušného študijného odboru v strednej škole, ktorý </w:t>
      </w:r>
      <w:r>
        <w:rPr>
          <w:b/>
          <w:bCs/>
        </w:rPr>
        <w:t xml:space="preserve">dobrovoľne </w:t>
      </w:r>
      <w:r>
        <w:t xml:space="preserve">koná maturitnú skúšku z ďalšieho predmetu, </w:t>
      </w:r>
      <w:r>
        <w:rPr>
          <w:b/>
          <w:bCs/>
        </w:rPr>
        <w:t>do 30. septembra 201</w:t>
      </w:r>
      <w:r w:rsidR="0045622B">
        <w:rPr>
          <w:b/>
          <w:bCs/>
        </w:rPr>
        <w:t>8</w:t>
      </w:r>
      <w:r>
        <w:t xml:space="preserve"> písomne oznámi triednemu učiteľovi predmet, ktorý si na skúšku zvolil a ktoré časti maturitnej skúšky chce z tohto predmetu absolvovať (všetky časti</w:t>
      </w:r>
      <w:r w:rsidR="00DE0A6D">
        <w:t>,</w:t>
      </w:r>
      <w:r>
        <w:t xml:space="preserve"> alebo len EČ</w:t>
      </w:r>
      <w:r w:rsidR="00DE0A6D">
        <w:t>,</w:t>
      </w:r>
      <w:r>
        <w:t xml:space="preserve"> alebo len IČ). Pri dobrovoľnom cudzom jazyku je možné konať len ústnu formu internej časti. Žiak so zdravotným znevýhodnením oznámi aj spôsob vykonania maturitnej skúšky.</w:t>
      </w:r>
    </w:p>
    <w:p w:rsidR="00910369" w:rsidRDefault="00910369" w:rsidP="00910369">
      <w:pPr>
        <w:autoSpaceDE w:val="0"/>
        <w:autoSpaceDN w:val="0"/>
        <w:adjustRightInd w:val="0"/>
        <w:jc w:val="both"/>
      </w:pPr>
    </w:p>
    <w:p w:rsidR="00910369" w:rsidRDefault="00910369" w:rsidP="00910369">
      <w:pPr>
        <w:autoSpaceDE w:val="0"/>
        <w:autoSpaceDN w:val="0"/>
        <w:adjustRightInd w:val="0"/>
        <w:jc w:val="both"/>
      </w:pPr>
      <w:r>
        <w:t>3. Zmenu predmetov alebo zmenu spôsobov vykonania maturitnej skúšky alebo dodatočné prihlásenie žiak písomne oznámi triednemu učiteľovi najneskôr do 15. októbra 201</w:t>
      </w:r>
      <w:r w:rsidR="0045622B">
        <w:t>8</w:t>
      </w:r>
      <w:r>
        <w:t>; riaditeľ školy môže v osobitných prípadoch, najmä ak ide o dlhodobý pobyt v zahraničí, zdravotný stav, povoliť iný termín, najneskôr do 31. januára 201</w:t>
      </w:r>
      <w:r w:rsidR="0045622B">
        <w:t>9</w:t>
      </w:r>
      <w:r>
        <w:t>.</w:t>
      </w:r>
      <w:bookmarkStart w:id="0" w:name="_GoBack"/>
      <w:bookmarkEnd w:id="0"/>
    </w:p>
    <w:p w:rsidR="00910369" w:rsidRDefault="00910369" w:rsidP="00910369">
      <w:pPr>
        <w:tabs>
          <w:tab w:val="left" w:pos="360"/>
        </w:tabs>
        <w:autoSpaceDE w:val="0"/>
        <w:autoSpaceDN w:val="0"/>
        <w:adjustRightInd w:val="0"/>
        <w:jc w:val="both"/>
      </w:pPr>
    </w:p>
    <w:p w:rsidR="00910369" w:rsidRDefault="00910369" w:rsidP="00910369">
      <w:pPr>
        <w:pStyle w:val="Nadpis1"/>
      </w:pPr>
      <w:r>
        <w:t>Úpravy maturitnej skúšky pre žiakov so zdravotným znevýhodnením</w:t>
      </w:r>
    </w:p>
    <w:p w:rsidR="00910369" w:rsidRDefault="00910369" w:rsidP="00910369"/>
    <w:p w:rsidR="00910369" w:rsidRDefault="00910369" w:rsidP="00910369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Podľa par. 14 vyhlášky  MŠ SR 318/2008 o ukončovaní štúdia na stredných školách </w:t>
      </w:r>
      <w:r>
        <w:rPr>
          <w:color w:val="000000"/>
        </w:rPr>
        <w:t>môže podľa upravených podmienok maturovať žiak so zdravotným znevýhodnením v triede strednej školy vzdelávaný podľa individuálneho vzdelávacieho programu spolu s ostatnými žiakmi.</w:t>
      </w:r>
    </w:p>
    <w:p w:rsidR="00910369" w:rsidRDefault="00910369" w:rsidP="00910369">
      <w:pPr>
        <w:autoSpaceDE w:val="0"/>
        <w:autoSpaceDN w:val="0"/>
        <w:adjustRightInd w:val="0"/>
        <w:jc w:val="both"/>
        <w:rPr>
          <w:color w:val="000000"/>
        </w:rPr>
      </w:pPr>
    </w:p>
    <w:p w:rsidR="00C24C28" w:rsidRDefault="00910369" w:rsidP="00910369">
      <w:pPr>
        <w:jc w:val="both"/>
      </w:pPr>
      <w:r>
        <w:t xml:space="preserve">Žiak so zdravotným znevýhodnením musí </w:t>
      </w:r>
      <w:r>
        <w:rPr>
          <w:b/>
        </w:rPr>
        <w:t>požiadať o úpravu maturitnej skúšky</w:t>
      </w:r>
      <w:r>
        <w:t xml:space="preserve">.Žiadosť, ktorú podáva uchádzač riaditeľke školy, </w:t>
      </w:r>
      <w:r>
        <w:rPr>
          <w:b/>
          <w:bCs/>
        </w:rPr>
        <w:t>je prílohou prihlášky na maturitnú skúšku</w:t>
      </w:r>
      <w:r>
        <w:t xml:space="preserve">. </w:t>
      </w:r>
    </w:p>
    <w:p w:rsidR="00C24C28" w:rsidRDefault="00C24C28" w:rsidP="00910369">
      <w:pPr>
        <w:jc w:val="both"/>
      </w:pPr>
    </w:p>
    <w:p w:rsidR="00910369" w:rsidRDefault="00910369" w:rsidP="00910369">
      <w:pPr>
        <w:jc w:val="both"/>
      </w:pPr>
      <w:r>
        <w:t>Žiadosť obsahuje:</w:t>
      </w:r>
    </w:p>
    <w:p w:rsidR="00910369" w:rsidRDefault="00910369" w:rsidP="00910369">
      <w:pPr>
        <w:numPr>
          <w:ilvl w:val="1"/>
          <w:numId w:val="4"/>
        </w:numPr>
        <w:tabs>
          <w:tab w:val="left" w:pos="720"/>
        </w:tabs>
        <w:ind w:hanging="1080"/>
        <w:jc w:val="both"/>
      </w:pPr>
      <w:r>
        <w:t>osobné údaje uchádzača,</w:t>
      </w:r>
    </w:p>
    <w:p w:rsidR="00910369" w:rsidRDefault="00910369" w:rsidP="00910369">
      <w:pPr>
        <w:numPr>
          <w:ilvl w:val="1"/>
          <w:numId w:val="4"/>
        </w:numPr>
        <w:tabs>
          <w:tab w:val="clear" w:pos="1440"/>
          <w:tab w:val="left" w:pos="360"/>
          <w:tab w:val="num" w:pos="720"/>
        </w:tabs>
        <w:ind w:hanging="1080"/>
        <w:jc w:val="both"/>
      </w:pPr>
      <w:r>
        <w:lastRenderedPageBreak/>
        <w:t>skupinu, do ktorej chce byť uchádzač zaradený,</w:t>
      </w:r>
    </w:p>
    <w:p w:rsidR="00910369" w:rsidRDefault="00910369" w:rsidP="00910369">
      <w:pPr>
        <w:numPr>
          <w:ilvl w:val="1"/>
          <w:numId w:val="4"/>
        </w:numPr>
        <w:tabs>
          <w:tab w:val="num" w:pos="720"/>
        </w:tabs>
        <w:ind w:left="720"/>
        <w:jc w:val="both"/>
      </w:pPr>
      <w:r>
        <w:t>odborný lekársky posudok, ktorý obsahuje presnú diagnózu a z nej vyplývajúce funkčné dôsledky – posudok sa nevyžaduje u uchádzačov s vývinovými poruchami učenia,</w:t>
      </w:r>
    </w:p>
    <w:p w:rsidR="00910369" w:rsidRDefault="00910369" w:rsidP="00910369">
      <w:pPr>
        <w:numPr>
          <w:ilvl w:val="1"/>
          <w:numId w:val="4"/>
        </w:numPr>
        <w:tabs>
          <w:tab w:val="num" w:pos="720"/>
        </w:tabs>
        <w:ind w:left="720"/>
        <w:jc w:val="both"/>
      </w:pPr>
      <w:r>
        <w:t>aktuálny odborný posudok špeciálneho pedagóga a psychológa.</w:t>
      </w:r>
    </w:p>
    <w:p w:rsidR="00910369" w:rsidRDefault="00910369" w:rsidP="00910369">
      <w:pPr>
        <w:jc w:val="both"/>
      </w:pPr>
    </w:p>
    <w:p w:rsidR="00910369" w:rsidRDefault="00910369" w:rsidP="00910369">
      <w:pPr>
        <w:jc w:val="both"/>
        <w:rPr>
          <w:color w:val="000000"/>
        </w:rPr>
      </w:pPr>
      <w:r>
        <w:t>Odborný posudok pre uchádzača s vývinovými poruchami učenia má najviac dvojročnú platnosť. Odborný posudok vyhotovuje ten, kto má vo svojej odbornej starostlivosti žiaka so zdravotným znevýhodnením.</w:t>
      </w:r>
    </w:p>
    <w:p w:rsidR="00910369" w:rsidRDefault="00910369" w:rsidP="00910369">
      <w:pPr>
        <w:autoSpaceDE w:val="0"/>
        <w:autoSpaceDN w:val="0"/>
        <w:adjustRightInd w:val="0"/>
        <w:jc w:val="both"/>
      </w:pPr>
    </w:p>
    <w:p w:rsidR="00910369" w:rsidRDefault="00145B78" w:rsidP="00910369">
      <w:pPr>
        <w:autoSpaceDE w:val="0"/>
        <w:autoSpaceDN w:val="0"/>
        <w:adjustRightInd w:val="0"/>
        <w:jc w:val="both"/>
      </w:pPr>
      <w:r>
        <w:t>2</w:t>
      </w:r>
      <w:r w:rsidR="00DE0A6D">
        <w:t>4</w:t>
      </w:r>
      <w:r w:rsidR="00910369">
        <w:t>.</w:t>
      </w:r>
      <w:r>
        <w:t>8</w:t>
      </w:r>
      <w:r w:rsidR="00910369">
        <w:t>.201</w:t>
      </w:r>
      <w:r w:rsidR="0045622B">
        <w:t>8</w:t>
      </w:r>
    </w:p>
    <w:p w:rsidR="00910369" w:rsidRDefault="00910369" w:rsidP="00910369">
      <w:pPr>
        <w:autoSpaceDE w:val="0"/>
        <w:autoSpaceDN w:val="0"/>
        <w:adjustRightInd w:val="0"/>
        <w:jc w:val="both"/>
      </w:pPr>
      <w:r>
        <w:t>Ing. Sedláčková</w:t>
      </w:r>
    </w:p>
    <w:p w:rsidR="00910369" w:rsidRDefault="00910369" w:rsidP="00910369"/>
    <w:p w:rsidR="00910369" w:rsidRDefault="00910369" w:rsidP="00910369"/>
    <w:p w:rsidR="00910369" w:rsidRDefault="00910369" w:rsidP="00F02435"/>
    <w:sectPr w:rsidR="00910369" w:rsidSect="00AB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75103"/>
    <w:multiLevelType w:val="hybridMultilevel"/>
    <w:tmpl w:val="4BF0B09C"/>
    <w:lvl w:ilvl="0" w:tplc="776ABD4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60DC4"/>
    <w:multiLevelType w:val="hybridMultilevel"/>
    <w:tmpl w:val="98DA5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80782"/>
    <w:multiLevelType w:val="hybridMultilevel"/>
    <w:tmpl w:val="FADEB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4C4732"/>
    <w:multiLevelType w:val="hybridMultilevel"/>
    <w:tmpl w:val="4C7247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A3793F"/>
    <w:multiLevelType w:val="hybridMultilevel"/>
    <w:tmpl w:val="66A43C0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97922A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3"/>
    <w:rsid w:val="00125338"/>
    <w:rsid w:val="00145B78"/>
    <w:rsid w:val="00196D18"/>
    <w:rsid w:val="002E6642"/>
    <w:rsid w:val="00354422"/>
    <w:rsid w:val="003736CE"/>
    <w:rsid w:val="003A5438"/>
    <w:rsid w:val="00423228"/>
    <w:rsid w:val="0045622B"/>
    <w:rsid w:val="005F71FA"/>
    <w:rsid w:val="00702E13"/>
    <w:rsid w:val="00910369"/>
    <w:rsid w:val="009A50F6"/>
    <w:rsid w:val="009F6BA7"/>
    <w:rsid w:val="00AB04EF"/>
    <w:rsid w:val="00AC21FB"/>
    <w:rsid w:val="00AF6460"/>
    <w:rsid w:val="00C24C28"/>
    <w:rsid w:val="00C63BB4"/>
    <w:rsid w:val="00CB284D"/>
    <w:rsid w:val="00D232B3"/>
    <w:rsid w:val="00D51091"/>
    <w:rsid w:val="00DE0A6D"/>
    <w:rsid w:val="00DF561B"/>
    <w:rsid w:val="00E269D6"/>
    <w:rsid w:val="00E83757"/>
    <w:rsid w:val="00EC7443"/>
    <w:rsid w:val="00ED767F"/>
    <w:rsid w:val="00F0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53385D-761E-47CB-A873-9A918223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04EF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910369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910369"/>
    <w:pPr>
      <w:autoSpaceDE w:val="0"/>
      <w:autoSpaceDN w:val="0"/>
      <w:adjustRightInd w:val="0"/>
      <w:jc w:val="center"/>
    </w:pPr>
    <w:rPr>
      <w:b/>
      <w:bCs/>
      <w:caps/>
    </w:rPr>
  </w:style>
  <w:style w:type="table" w:styleId="Mriekatabuky">
    <w:name w:val="Table Grid"/>
    <w:basedOn w:val="Normlnatabuka"/>
    <w:rsid w:val="0091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C24C2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5B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5B78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POKYNY NA PRIHLÁSENIE ŽIAKA NA MATURITNÚ SKÚŠKU V ŠK</vt:lpstr>
    </vt:vector>
  </TitlesOfParts>
  <Company>SPŠD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NA PRIHLÁSENIE ŽIAKA NA MATURITNÚ SKÚŠKU V ŠK</dc:title>
  <dc:subject/>
  <dc:creator>Zastupkyna</dc:creator>
  <cp:keywords/>
  <dc:description/>
  <cp:lastModifiedBy>Zástupkyňa OP</cp:lastModifiedBy>
  <cp:revision>3</cp:revision>
  <cp:lastPrinted>2017-08-25T10:58:00Z</cp:lastPrinted>
  <dcterms:created xsi:type="dcterms:W3CDTF">2017-08-25T11:07:00Z</dcterms:created>
  <dcterms:modified xsi:type="dcterms:W3CDTF">2018-08-27T11:17:00Z</dcterms:modified>
</cp:coreProperties>
</file>